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ascii="宋体" w:hAnsi="宋体" w:cs="宋体"/>
          <w:bCs/>
          <w:sz w:val="20"/>
        </w:rPr>
      </w:pPr>
      <w:r>
        <w:rPr>
          <w:rFonts w:hint="eastAsia" w:ascii="宋体" w:hAnsi="宋体" w:cs="宋体"/>
          <w:bCs/>
          <w:sz w:val="20"/>
        </w:rPr>
        <w:t>评估项目：</w:t>
      </w:r>
      <w:r>
        <w:rPr>
          <w:rFonts w:hint="eastAsia" w:ascii="宋体" w:hAnsi="宋体" w:cs="宋体"/>
          <w:bCs/>
          <w:color w:val="auto"/>
          <w:sz w:val="20"/>
          <w:szCs w:val="22"/>
          <w:lang w:val="en-US" w:eastAsia="zh-CN"/>
        </w:rPr>
        <w:t>商丘中煤建工工程管理有限公司全部股东权益</w:t>
      </w:r>
      <w:r>
        <w:rPr>
          <w:rFonts w:hint="eastAsia" w:ascii="宋体" w:hAnsi="宋体" w:cs="宋体"/>
          <w:bCs/>
          <w:sz w:val="20"/>
        </w:rPr>
        <w:t>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7</w:t>
      </w:r>
      <w:r>
        <w:rPr>
          <w:rFonts w:hint="eastAsia" w:ascii="宋体" w:hAnsi="宋体" w:cs="宋体"/>
          <w:bCs/>
          <w:sz w:val="20"/>
        </w:rPr>
        <w:t>月</w:t>
      </w:r>
      <w:r>
        <w:rPr>
          <w:rFonts w:hint="eastAsia" w:ascii="宋体" w:hAnsi="宋体" w:cs="宋体"/>
          <w:bCs/>
          <w:sz w:val="20"/>
          <w:lang w:val="en-US" w:eastAsia="zh-CN"/>
        </w:rPr>
        <w:t>14</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7</w:t>
      </w:r>
      <w:r>
        <w:rPr>
          <w:rFonts w:hint="eastAsia" w:ascii="宋体" w:hAnsi="宋体" w:cs="宋体"/>
          <w:bCs/>
          <w:sz w:val="20"/>
        </w:rPr>
        <w:t>月</w:t>
      </w:r>
      <w:r>
        <w:rPr>
          <w:rFonts w:hint="eastAsia" w:ascii="宋体" w:hAnsi="宋体" w:cs="宋体"/>
          <w:bCs/>
          <w:sz w:val="20"/>
          <w:lang w:val="en-US" w:eastAsia="zh-CN"/>
        </w:rPr>
        <w:t>20</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序号</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公示项目</w:t>
            </w:r>
          </w:p>
        </w:tc>
        <w:tc>
          <w:tcPr>
            <w:tcW w:w="6381" w:type="dxa"/>
            <w:gridSpan w:val="5"/>
            <w:noWrap w:val="0"/>
            <w:vAlign w:val="center"/>
          </w:tcPr>
          <w:p>
            <w:pPr>
              <w:jc w:val="center"/>
              <w:rPr>
                <w:rFonts w:ascii="宋体" w:hAnsi="宋体" w:cs="宋体"/>
                <w:bCs/>
                <w:color w:val="auto"/>
                <w:sz w:val="20"/>
              </w:rPr>
            </w:pPr>
            <w:r>
              <w:rPr>
                <w:rFonts w:hint="eastAsia" w:ascii="宋体" w:hAnsi="宋体" w:cs="宋体"/>
                <w:bCs/>
                <w:color w:val="auto"/>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w:t>
            </w:r>
            <w:r>
              <w:rPr>
                <w:rFonts w:hint="eastAsia" w:ascii="宋体" w:hAnsi="宋体" w:cs="宋体"/>
                <w:bCs/>
                <w:color w:val="auto"/>
                <w:sz w:val="20"/>
                <w:lang w:val="en-US" w:eastAsia="zh-CN"/>
              </w:rPr>
              <w:t>中国煤炭地质总局</w:t>
            </w:r>
            <w:r>
              <w:rPr>
                <w:rFonts w:hint="eastAsia" w:ascii="宋体" w:hAnsi="宋体" w:cs="宋体"/>
                <w:bCs/>
                <w:color w:val="auto"/>
                <w:sz w:val="20"/>
              </w:rPr>
              <w:t>关于</w:t>
            </w:r>
            <w:r>
              <w:rPr>
                <w:rFonts w:hint="eastAsia" w:ascii="宋体" w:hAnsi="宋体" w:cs="宋体"/>
                <w:bCs/>
                <w:color w:val="auto"/>
                <w:sz w:val="20"/>
                <w:lang w:val="en-US" w:eastAsia="zh-CN"/>
              </w:rPr>
              <w:t>中煤建工商丘市睢阳区2017年市政工程PPP项目方案变更</w:t>
            </w:r>
            <w:r>
              <w:rPr>
                <w:rFonts w:hint="eastAsia" w:ascii="宋体" w:hAnsi="宋体" w:cs="宋体"/>
                <w:bCs/>
                <w:color w:val="auto"/>
                <w:sz w:val="20"/>
              </w:rPr>
              <w:t>的批复》（中煤地发</w:t>
            </w:r>
            <w:r>
              <w:rPr>
                <w:rFonts w:hint="eastAsia" w:ascii="宋体" w:hAnsi="宋体" w:cs="宋体"/>
                <w:bCs/>
                <w:color w:val="auto"/>
                <w:sz w:val="20"/>
                <w:lang w:val="en-US" w:eastAsia="zh-CN"/>
              </w:rPr>
              <w:t>规划</w:t>
            </w:r>
            <w:r>
              <w:rPr>
                <w:rFonts w:hint="eastAsia" w:ascii="宋体" w:hAnsi="宋体" w:cs="宋体"/>
                <w:bCs/>
                <w:color w:val="auto"/>
                <w:sz w:val="20"/>
              </w:rPr>
              <w:t>〔2020〕</w:t>
            </w:r>
            <w:r>
              <w:rPr>
                <w:rFonts w:hint="eastAsia" w:ascii="宋体" w:hAnsi="宋体" w:cs="宋体"/>
                <w:bCs/>
                <w:color w:val="auto"/>
                <w:sz w:val="20"/>
                <w:lang w:val="en-US" w:eastAsia="zh-CN"/>
              </w:rPr>
              <w:t>224</w:t>
            </w:r>
            <w:r>
              <w:rPr>
                <w:rFonts w:hint="eastAsia" w:ascii="宋体" w:hAnsi="宋体" w:cs="宋体"/>
                <w:bCs/>
                <w:color w:val="auto"/>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rPr>
                <w:rFonts w:ascii="宋体" w:hAnsi="宋体" w:cs="宋体"/>
                <w:bCs/>
                <w:color w:val="auto"/>
                <w:sz w:val="20"/>
              </w:rPr>
            </w:pPr>
            <w:r>
              <w:rPr>
                <w:rFonts w:hint="eastAsia" w:ascii="宋体" w:hAnsi="宋体" w:cs="宋体"/>
                <w:bCs/>
                <w:sz w:val="20"/>
              </w:rPr>
              <w:t>总局资产财务部拟定比选通知并发放给总局评估机构备选库中具有资产评估资质的评估机构，对评估机构报送的评估方案进行审查，比选出符合要求的评估机构。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rPr>
                <w:rFonts w:hint="default" w:ascii="宋体" w:hAnsi="宋体" w:eastAsia="宋体" w:cs="宋体"/>
                <w:bCs/>
                <w:color w:val="auto"/>
                <w:sz w:val="20"/>
                <w:lang w:val="en-US" w:eastAsia="zh-CN"/>
              </w:rPr>
            </w:pPr>
            <w:r>
              <w:rPr>
                <w:rFonts w:hint="eastAsia" w:ascii="宋体" w:hAnsi="宋体" w:cs="宋体"/>
                <w:bCs/>
                <w:color w:val="auto"/>
                <w:sz w:val="20"/>
                <w:szCs w:val="22"/>
              </w:rPr>
              <w:t>北京亚超资产评估有限公司</w:t>
            </w:r>
            <w:r>
              <w:rPr>
                <w:rFonts w:hint="eastAsia" w:ascii="宋体" w:hAnsi="宋体" w:cs="宋体"/>
                <w:bCs/>
                <w:color w:val="auto"/>
                <w:sz w:val="20"/>
                <w:szCs w:val="22"/>
                <w:lang w:val="en-US" w:eastAsia="zh-CN"/>
              </w:rPr>
              <w:t xml:space="preserve"> </w:t>
            </w:r>
            <w:r>
              <w:rPr>
                <w:rFonts w:hint="eastAsia" w:ascii="宋体" w:hAnsi="宋体" w:cs="宋体"/>
                <w:bCs/>
                <w:color w:val="auto"/>
                <w:sz w:val="20"/>
                <w:lang w:val="en-US" w:eastAsia="zh-CN"/>
              </w:rPr>
              <w:t>步乃喜（注册号：37050094）、           罗林华（注册号：11001645）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评估程序履行及评估</w:t>
            </w:r>
            <w:r>
              <w:rPr>
                <w:rFonts w:hint="eastAsia" w:ascii="宋体" w:hAnsi="宋体" w:cs="宋体"/>
                <w:bCs/>
                <w:color w:val="auto"/>
                <w:sz w:val="20"/>
                <w:lang w:eastAsia="zh-CN"/>
              </w:rPr>
              <w:t>报告</w:t>
            </w:r>
            <w:r>
              <w:rPr>
                <w:rFonts w:hint="eastAsia" w:ascii="宋体" w:hAnsi="宋体" w:cs="宋体"/>
                <w:bCs/>
                <w:color w:val="auto"/>
                <w:sz w:val="20"/>
              </w:rPr>
              <w:t>审核情况</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szCs w:val="22"/>
                <w:lang w:eastAsia="zh-CN"/>
              </w:rPr>
              <w:t>总局</w:t>
            </w:r>
            <w:r>
              <w:rPr>
                <w:rFonts w:hint="eastAsia" w:ascii="宋体" w:hAnsi="宋体" w:cs="宋体"/>
                <w:bCs/>
                <w:color w:val="auto"/>
                <w:sz w:val="20"/>
                <w:szCs w:val="22"/>
                <w:lang w:val="en-US" w:eastAsia="zh-CN"/>
              </w:rPr>
              <w:t>选聘北京亚超资产评估有限公司对</w:t>
            </w:r>
            <w:r>
              <w:rPr>
                <w:rFonts w:hint="eastAsia" w:ascii="宋体" w:hAnsi="宋体" w:cs="宋体"/>
                <w:bCs/>
                <w:color w:val="auto"/>
                <w:sz w:val="20"/>
                <w:szCs w:val="22"/>
              </w:rPr>
              <w:t>商丘中煤建工工程管理有限公司股东全部权益开展评估</w:t>
            </w:r>
            <w:r>
              <w:rPr>
                <w:rFonts w:hint="eastAsia" w:ascii="宋体" w:hAnsi="宋体" w:cs="宋体"/>
                <w:bCs/>
                <w:color w:val="auto"/>
                <w:sz w:val="20"/>
              </w:rPr>
              <w:t>工作，</w:t>
            </w:r>
            <w:r>
              <w:rPr>
                <w:rFonts w:hint="eastAsia" w:ascii="宋体" w:hAnsi="宋体" w:cs="宋体"/>
                <w:bCs/>
                <w:sz w:val="20"/>
                <w:lang w:eastAsia="zh-CN"/>
              </w:rPr>
              <w:t>并对评估报告进行复核。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tabs>
                <w:tab w:val="left" w:pos="1050"/>
              </w:tabs>
              <w:rPr>
                <w:rFonts w:hint="default" w:ascii="宋体" w:hAnsi="宋体" w:eastAsia="宋体" w:cs="宋体"/>
                <w:bCs/>
                <w:color w:val="auto"/>
                <w:sz w:val="20"/>
                <w:lang w:val="en-US" w:eastAsia="zh-CN"/>
              </w:rPr>
            </w:pPr>
            <w:r>
              <w:rPr>
                <w:rFonts w:hint="eastAsia" w:ascii="宋体" w:hAnsi="宋体" w:cs="宋体"/>
                <w:bCs/>
                <w:color w:val="auto"/>
                <w:sz w:val="20"/>
                <w:szCs w:val="22"/>
                <w:lang w:val="en-US" w:eastAsia="zh-CN"/>
              </w:rPr>
              <w:t>北京亚超资产评估有限公司接受中煤建工集团有限公司的委托，对中煤建工集团有限公司拟收购股权</w:t>
            </w:r>
            <w:bookmarkStart w:id="0" w:name="_Hlk23518676"/>
            <w:r>
              <w:rPr>
                <w:rFonts w:hint="eastAsia" w:ascii="宋体" w:hAnsi="宋体" w:cs="宋体"/>
                <w:bCs/>
                <w:color w:val="auto"/>
                <w:sz w:val="20"/>
                <w:szCs w:val="22"/>
                <w:lang w:val="en-US" w:eastAsia="zh-CN"/>
              </w:rPr>
              <w:t>事宜</w:t>
            </w:r>
            <w:bookmarkEnd w:id="0"/>
            <w:r>
              <w:rPr>
                <w:rFonts w:hint="eastAsia" w:ascii="宋体" w:hAnsi="宋体" w:cs="宋体"/>
                <w:bCs/>
                <w:color w:val="auto"/>
                <w:sz w:val="20"/>
                <w:szCs w:val="22"/>
                <w:lang w:val="en-US" w:eastAsia="zh-CN"/>
              </w:rPr>
              <w:t>涉及的商丘中煤建工工程管理有限公司股东全部权益在2020年7月31日市场价值进行了评估。评估对象是商丘中煤建工工程管理有限公司股东全部权益价值，评估范围是商丘中煤建工工程管理有限公司申报经审计的全部资产和负债。</w:t>
            </w:r>
            <w:r>
              <w:rPr>
                <w:rFonts w:hint="eastAsia" w:ascii="宋体" w:hAnsi="宋体" w:cs="宋体"/>
                <w:bCs/>
                <w:color w:val="auto"/>
                <w:sz w:val="20"/>
              </w:rPr>
              <w:t>结合本次评估目的，采用了</w:t>
            </w:r>
            <w:r>
              <w:rPr>
                <w:rFonts w:hint="eastAsia" w:ascii="宋体" w:hAnsi="宋体" w:cs="宋体"/>
                <w:bCs/>
                <w:color w:val="auto"/>
                <w:sz w:val="20"/>
                <w:lang w:val="en-US" w:eastAsia="zh-CN"/>
              </w:rPr>
              <w:t>资产基础法</w:t>
            </w:r>
            <w:r>
              <w:rPr>
                <w:rFonts w:hint="eastAsia" w:ascii="宋体" w:hAnsi="宋体" w:cs="宋体"/>
                <w:bCs/>
                <w:color w:val="auto"/>
                <w:sz w:val="20"/>
              </w:rPr>
              <w:t>进行评估。评估过程包括评估前期工作、</w:t>
            </w:r>
            <w:r>
              <w:rPr>
                <w:rFonts w:hint="eastAsia" w:ascii="宋体" w:hAnsi="宋体" w:cs="宋体"/>
                <w:bCs/>
                <w:color w:val="auto"/>
                <w:sz w:val="20"/>
                <w:lang w:val="en-US" w:eastAsia="zh-CN"/>
              </w:rPr>
              <w:t>现场调查及收集整理评估资料工作</w:t>
            </w:r>
            <w:r>
              <w:rPr>
                <w:rFonts w:hint="eastAsia" w:ascii="宋体" w:hAnsi="宋体" w:cs="宋体"/>
                <w:bCs/>
                <w:color w:val="auto"/>
                <w:sz w:val="20"/>
              </w:rPr>
              <w:t>、</w:t>
            </w:r>
            <w:r>
              <w:rPr>
                <w:rFonts w:hint="eastAsia" w:ascii="宋体" w:hAnsi="宋体" w:cs="宋体"/>
                <w:bCs/>
                <w:color w:val="auto"/>
                <w:sz w:val="20"/>
                <w:lang w:val="en-US" w:eastAsia="zh-CN"/>
              </w:rPr>
              <w:t>评定估算工作</w:t>
            </w:r>
            <w:r>
              <w:rPr>
                <w:rFonts w:hint="eastAsia" w:ascii="宋体" w:hAnsi="宋体" w:cs="宋体"/>
                <w:bCs/>
                <w:color w:val="auto"/>
                <w:sz w:val="20"/>
              </w:rPr>
              <w:t>、</w:t>
            </w:r>
            <w:r>
              <w:rPr>
                <w:rFonts w:hint="eastAsia" w:ascii="宋体" w:hAnsi="宋体" w:cs="宋体"/>
                <w:bCs/>
                <w:color w:val="auto"/>
                <w:sz w:val="20"/>
                <w:lang w:val="en-US" w:eastAsia="zh-CN"/>
              </w:rPr>
              <w:t>汇总分析撰写报告工作</w:t>
            </w:r>
            <w:r>
              <w:rPr>
                <w:rFonts w:hint="eastAsia" w:ascii="宋体" w:hAnsi="宋体" w:cs="宋体"/>
                <w:bCs/>
                <w:color w:val="auto"/>
                <w:sz w:val="20"/>
              </w:rPr>
              <w:t>。</w:t>
            </w:r>
            <w:r>
              <w:rPr>
                <w:rFonts w:hint="eastAsia" w:ascii="宋体" w:hAnsi="宋体" w:cs="宋体"/>
                <w:bCs/>
                <w:color w:val="auto"/>
                <w:sz w:val="20"/>
                <w:szCs w:val="22"/>
                <w:lang w:val="en-US" w:eastAsia="zh-CN"/>
              </w:rPr>
              <w:t>北京亚超资产评估有限公司根据有关法律、法规和中国资产评估准则的要求，本着独立、客观和公正的原则，执行必要的评估程序，得出评估结论如下：经采用资产基础法评估，商丘中煤建工工程管理有限公司总资产评估价值38,879.48万元，总负债评估价值36,379.48万元，股东全部权益评估价值2,500.00万元（大写：贰仟伍佰万元正），评估增值0.00万元，增值率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38879.48</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38879.48</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38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36379.48</w:t>
            </w:r>
          </w:p>
        </w:tc>
        <w:tc>
          <w:tcPr>
            <w:tcW w:w="1260" w:type="dxa"/>
            <w:noWrap w:val="0"/>
            <w:vAlign w:val="center"/>
          </w:tcPr>
          <w:p>
            <w:pPr>
              <w:widowControl/>
              <w:jc w:val="center"/>
              <w:rPr>
                <w:rFonts w:hint="default" w:ascii="宋体" w:hAnsi="宋体" w:cs="宋体"/>
                <w:bCs/>
                <w:color w:val="auto"/>
                <w:sz w:val="20"/>
                <w:lang w:val="en-US"/>
              </w:rPr>
            </w:pPr>
            <w:r>
              <w:rPr>
                <w:rFonts w:hint="eastAsia" w:ascii="宋体" w:hAnsi="宋体" w:cs="宋体"/>
                <w:bCs/>
                <w:color w:val="auto"/>
                <w:sz w:val="20"/>
                <w:lang w:val="en-US" w:eastAsia="zh-CN"/>
              </w:rPr>
              <w:t>36379.48</w:t>
            </w:r>
          </w:p>
        </w:tc>
        <w:tc>
          <w:tcPr>
            <w:tcW w:w="123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val="en-US" w:eastAsia="zh-CN"/>
              </w:rPr>
              <w:t>0</w:t>
            </w:r>
          </w:p>
        </w:tc>
        <w:tc>
          <w:tcPr>
            <w:tcW w:w="1386"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color w:val="auto"/>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2500</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2500</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c>
          <w:tcPr>
            <w:tcW w:w="1386" w:type="dxa"/>
            <w:noWrap w:val="0"/>
            <w:vAlign w:val="center"/>
          </w:tcPr>
          <w:p>
            <w:pPr>
              <w:widowControl/>
              <w:jc w:val="center"/>
              <w:rPr>
                <w:rFonts w:ascii="宋体" w:hAnsi="宋体" w:cs="宋体"/>
                <w:bCs/>
                <w:color w:val="auto"/>
                <w:sz w:val="20"/>
              </w:rPr>
            </w:pPr>
            <w:r>
              <w:rPr>
                <w:rFonts w:hint="eastAsia" w:ascii="宋体" w:hAnsi="宋体" w:cs="宋体"/>
                <w:bCs/>
                <w:color w:val="auto"/>
                <w:sz w:val="20"/>
                <w:lang w:val="en-US" w:eastAsia="zh-CN"/>
              </w:rPr>
              <w:t>0</w:t>
            </w:r>
            <w:r>
              <w:rPr>
                <w:rFonts w:hint="eastAsia" w:ascii="宋体" w:hAnsi="宋体" w:cs="宋体"/>
                <w:bCs/>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color w:val="auto"/>
                <w:sz w:val="20"/>
              </w:rPr>
            </w:pPr>
            <w:r>
              <w:rPr>
                <w:rFonts w:hint="eastAsia" w:ascii="宋体" w:hAnsi="宋体" w:cs="宋体"/>
                <w:bCs/>
                <w:color w:val="auto"/>
                <w:sz w:val="20"/>
              </w:rPr>
              <w:t>7</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评估资料查阅</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rPr>
              <w:t>评估批复、比选评估机构方案、评估报告初稿及审核意见等纸质及电子资料在</w:t>
            </w:r>
            <w:r>
              <w:rPr>
                <w:rFonts w:hint="eastAsia" w:ascii="宋体" w:hAnsi="宋体" w:cs="宋体"/>
                <w:bCs/>
                <w:color w:val="auto"/>
                <w:sz w:val="20"/>
                <w:lang w:eastAsia="zh-CN"/>
              </w:rPr>
              <w:t>总局</w:t>
            </w:r>
            <w:r>
              <w:rPr>
                <w:rFonts w:hint="eastAsia" w:ascii="宋体" w:hAnsi="宋体" w:cs="宋体"/>
                <w:bCs/>
                <w:color w:val="auto"/>
                <w:sz w:val="20"/>
              </w:rPr>
              <w:t>资产财务部资产管理处。</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F33B3"/>
    <w:rsid w:val="308F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2021-07-14T03:29:00Z</dcterms:created>
  <dc:creator>宣传处</dc:creator>
  <cp:lastModifiedBy>宣传处</cp:lastModifiedBy>
  <dcterms:modified xsi:type="dcterms:W3CDTF">2021-07-14T03:30:14Z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B628121AD9844806BE12200A1AF27E1F</vt:lpwstr>
  </property>
</Properties>
</file>