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bCs/>
          <w:sz w:val="28"/>
          <w:szCs w:val="28"/>
        </w:rPr>
      </w:pPr>
      <w:r>
        <w:rPr>
          <w:rFonts w:hint="eastAsia" w:ascii="黑体" w:hAnsi="黑体" w:eastAsia="黑体" w:cs="黑体"/>
          <w:bCs/>
          <w:sz w:val="28"/>
          <w:szCs w:val="28"/>
        </w:rPr>
        <w:t>附件：</w:t>
      </w:r>
      <w:bookmarkStart w:id="0" w:name="_GoBack"/>
      <w:bookmarkEnd w:id="0"/>
    </w:p>
    <w:p>
      <w:pPr>
        <w:jc w:val="center"/>
        <w:rPr>
          <w:rFonts w:ascii="宋体" w:hAnsi="宋体" w:cs="宋体"/>
          <w:bCs/>
          <w:sz w:val="20"/>
        </w:rPr>
      </w:pPr>
      <w:r>
        <w:rPr>
          <w:rFonts w:hint="eastAsia" w:ascii="黑体" w:hAnsi="黑体" w:eastAsia="黑体" w:cs="黑体"/>
          <w:bCs/>
          <w:sz w:val="30"/>
          <w:szCs w:val="30"/>
        </w:rPr>
        <w:t>中国煤炭地质总局资产评估项目公示表</w:t>
      </w:r>
    </w:p>
    <w:p>
      <w:pPr>
        <w:rPr>
          <w:rFonts w:hint="eastAsia" w:ascii="宋体" w:hAnsi="宋体" w:cs="宋体"/>
          <w:bCs/>
          <w:sz w:val="20"/>
          <w:lang w:val="en-US" w:eastAsia="zh-CN"/>
        </w:rPr>
      </w:pPr>
      <w:r>
        <w:rPr>
          <w:rFonts w:hint="eastAsia" w:ascii="宋体" w:hAnsi="宋体" w:cs="宋体"/>
          <w:bCs/>
          <w:sz w:val="20"/>
        </w:rPr>
        <w:t>评估项目：西安捷达测控有限公司股东全部权益价值</w:t>
      </w:r>
      <w:r>
        <w:rPr>
          <w:rFonts w:hint="eastAsia" w:ascii="宋体" w:hAnsi="宋体" w:cs="宋体"/>
          <w:bCs/>
          <w:sz w:val="20"/>
          <w:lang w:val="en-US" w:eastAsia="zh-CN"/>
        </w:rPr>
        <w:t xml:space="preserve"> </w:t>
      </w:r>
    </w:p>
    <w:p>
      <w:pPr>
        <w:rPr>
          <w:rFonts w:ascii="宋体" w:hAnsi="宋体" w:cs="宋体"/>
          <w:bCs/>
          <w:sz w:val="20"/>
        </w:rPr>
      </w:pPr>
      <w:r>
        <w:rPr>
          <w:rFonts w:hint="eastAsia" w:ascii="宋体" w:hAnsi="宋体" w:cs="宋体"/>
          <w:bCs/>
          <w:sz w:val="20"/>
        </w:rPr>
        <w:t>公示期限：20</w:t>
      </w:r>
      <w:r>
        <w:rPr>
          <w:rFonts w:hint="eastAsia" w:ascii="宋体" w:hAnsi="宋体" w:cs="宋体"/>
          <w:bCs/>
          <w:sz w:val="20"/>
          <w:lang w:val="en-US" w:eastAsia="zh-CN"/>
        </w:rPr>
        <w:t>21</w:t>
      </w:r>
      <w:r>
        <w:rPr>
          <w:rFonts w:hint="eastAsia" w:ascii="宋体" w:hAnsi="宋体" w:cs="宋体"/>
          <w:bCs/>
          <w:sz w:val="20"/>
        </w:rPr>
        <w:t>年</w:t>
      </w:r>
      <w:r>
        <w:rPr>
          <w:rFonts w:hint="eastAsia" w:ascii="宋体" w:hAnsi="宋体" w:cs="宋体"/>
          <w:bCs/>
          <w:sz w:val="20"/>
          <w:lang w:val="en-US" w:eastAsia="zh-CN"/>
        </w:rPr>
        <w:t>12</w:t>
      </w:r>
      <w:r>
        <w:rPr>
          <w:rFonts w:hint="eastAsia" w:ascii="宋体" w:hAnsi="宋体" w:cs="宋体"/>
          <w:bCs/>
          <w:sz w:val="20"/>
        </w:rPr>
        <w:t>月</w:t>
      </w:r>
      <w:r>
        <w:rPr>
          <w:rFonts w:hint="eastAsia" w:ascii="宋体" w:hAnsi="宋体" w:cs="宋体"/>
          <w:bCs/>
          <w:sz w:val="20"/>
          <w:lang w:val="en-US" w:eastAsia="zh-CN"/>
        </w:rPr>
        <w:t>22</w:t>
      </w:r>
      <w:r>
        <w:rPr>
          <w:rFonts w:hint="eastAsia" w:ascii="宋体" w:hAnsi="宋体" w:cs="宋体"/>
          <w:bCs/>
          <w:sz w:val="20"/>
        </w:rPr>
        <w:t>日至20</w:t>
      </w:r>
      <w:r>
        <w:rPr>
          <w:rFonts w:hint="eastAsia" w:ascii="宋体" w:hAnsi="宋体" w:cs="宋体"/>
          <w:bCs/>
          <w:sz w:val="20"/>
          <w:lang w:val="en-US" w:eastAsia="zh-CN"/>
        </w:rPr>
        <w:t>21</w:t>
      </w:r>
      <w:r>
        <w:rPr>
          <w:rFonts w:hint="eastAsia" w:ascii="宋体" w:hAnsi="宋体" w:cs="宋体"/>
          <w:bCs/>
          <w:sz w:val="20"/>
        </w:rPr>
        <w:t>年</w:t>
      </w:r>
      <w:r>
        <w:rPr>
          <w:rFonts w:hint="eastAsia" w:ascii="宋体" w:hAnsi="宋体" w:cs="宋体"/>
          <w:bCs/>
          <w:sz w:val="20"/>
          <w:lang w:val="en-US" w:eastAsia="zh-CN"/>
        </w:rPr>
        <w:t>12</w:t>
      </w:r>
      <w:r>
        <w:rPr>
          <w:rFonts w:hint="eastAsia" w:ascii="宋体" w:hAnsi="宋体" w:cs="宋体"/>
          <w:bCs/>
          <w:sz w:val="20"/>
        </w:rPr>
        <w:t>月</w:t>
      </w:r>
      <w:r>
        <w:rPr>
          <w:rFonts w:hint="eastAsia" w:ascii="宋体" w:hAnsi="宋体" w:cs="宋体"/>
          <w:bCs/>
          <w:sz w:val="20"/>
          <w:lang w:val="en-US" w:eastAsia="zh-CN"/>
        </w:rPr>
        <w:t>28</w:t>
      </w:r>
      <w:r>
        <w:rPr>
          <w:rFonts w:hint="eastAsia" w:ascii="宋体" w:hAnsi="宋体" w:cs="宋体"/>
          <w:bCs/>
          <w:sz w:val="20"/>
        </w:rPr>
        <w:t>日</w:t>
      </w:r>
    </w:p>
    <w:tbl>
      <w:tblPr>
        <w:tblStyle w:val="3"/>
        <w:tblW w:w="9360"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1473"/>
        <w:gridCol w:w="1289"/>
        <w:gridCol w:w="1210"/>
        <w:gridCol w:w="1460"/>
        <w:gridCol w:w="1146"/>
        <w:gridCol w:w="1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899" w:type="dxa"/>
            <w:noWrap w:val="0"/>
            <w:vAlign w:val="center"/>
          </w:tcPr>
          <w:p>
            <w:pPr>
              <w:jc w:val="center"/>
              <w:rPr>
                <w:rFonts w:ascii="宋体" w:hAnsi="宋体" w:cs="宋体"/>
                <w:bCs/>
                <w:sz w:val="20"/>
              </w:rPr>
            </w:pPr>
            <w:r>
              <w:rPr>
                <w:rFonts w:hint="eastAsia" w:ascii="宋体" w:hAnsi="宋体" w:cs="宋体"/>
                <w:bCs/>
                <w:sz w:val="20"/>
              </w:rPr>
              <w:t>序号</w:t>
            </w:r>
          </w:p>
        </w:tc>
        <w:tc>
          <w:tcPr>
            <w:tcW w:w="1473" w:type="dxa"/>
            <w:noWrap w:val="0"/>
            <w:vAlign w:val="center"/>
          </w:tcPr>
          <w:p>
            <w:pPr>
              <w:jc w:val="center"/>
              <w:rPr>
                <w:rFonts w:ascii="宋体" w:hAnsi="宋体" w:cs="宋体"/>
                <w:bCs/>
                <w:sz w:val="20"/>
              </w:rPr>
            </w:pPr>
            <w:r>
              <w:rPr>
                <w:rFonts w:hint="eastAsia" w:ascii="宋体" w:hAnsi="宋体" w:cs="宋体"/>
                <w:bCs/>
                <w:sz w:val="20"/>
              </w:rPr>
              <w:t>公示项目</w:t>
            </w:r>
          </w:p>
        </w:tc>
        <w:tc>
          <w:tcPr>
            <w:tcW w:w="6988" w:type="dxa"/>
            <w:gridSpan w:val="5"/>
            <w:noWrap w:val="0"/>
            <w:vAlign w:val="center"/>
          </w:tcPr>
          <w:p>
            <w:pPr>
              <w:jc w:val="center"/>
              <w:rPr>
                <w:rFonts w:ascii="宋体" w:hAnsi="宋体" w:cs="宋体"/>
                <w:bCs/>
                <w:sz w:val="20"/>
              </w:rPr>
            </w:pPr>
            <w:r>
              <w:rPr>
                <w:rFonts w:hint="eastAsia" w:ascii="宋体" w:hAnsi="宋体" w:cs="宋体"/>
                <w:bCs/>
                <w:sz w:val="20"/>
              </w:rPr>
              <w:t>公示内容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899" w:type="dxa"/>
            <w:noWrap w:val="0"/>
            <w:vAlign w:val="center"/>
          </w:tcPr>
          <w:p>
            <w:pPr>
              <w:jc w:val="center"/>
              <w:rPr>
                <w:rFonts w:ascii="宋体" w:hAnsi="宋体" w:cs="宋体"/>
                <w:bCs/>
                <w:sz w:val="20"/>
              </w:rPr>
            </w:pPr>
            <w:r>
              <w:rPr>
                <w:rFonts w:hint="eastAsia" w:ascii="宋体" w:hAnsi="宋体" w:cs="宋体"/>
                <w:bCs/>
                <w:sz w:val="20"/>
              </w:rPr>
              <w:t>1</w:t>
            </w:r>
          </w:p>
        </w:tc>
        <w:tc>
          <w:tcPr>
            <w:tcW w:w="1473" w:type="dxa"/>
            <w:noWrap w:val="0"/>
            <w:vAlign w:val="center"/>
          </w:tcPr>
          <w:p>
            <w:pPr>
              <w:jc w:val="center"/>
              <w:rPr>
                <w:rFonts w:ascii="宋体" w:hAnsi="宋体" w:cs="宋体"/>
                <w:bCs/>
                <w:sz w:val="20"/>
              </w:rPr>
            </w:pPr>
            <w:r>
              <w:rPr>
                <w:rFonts w:hint="eastAsia" w:ascii="宋体" w:hAnsi="宋体" w:cs="宋体"/>
                <w:bCs/>
                <w:sz w:val="20"/>
              </w:rPr>
              <w:t>经济行为批准</w:t>
            </w:r>
          </w:p>
          <w:p>
            <w:pPr>
              <w:jc w:val="center"/>
              <w:rPr>
                <w:rFonts w:ascii="宋体" w:hAnsi="宋体" w:cs="宋体"/>
                <w:bCs/>
                <w:sz w:val="20"/>
              </w:rPr>
            </w:pPr>
            <w:r>
              <w:rPr>
                <w:rFonts w:hint="eastAsia" w:ascii="宋体" w:hAnsi="宋体" w:cs="宋体"/>
                <w:bCs/>
                <w:sz w:val="20"/>
              </w:rPr>
              <w:t>文件</w:t>
            </w:r>
          </w:p>
        </w:tc>
        <w:tc>
          <w:tcPr>
            <w:tcW w:w="6988" w:type="dxa"/>
            <w:gridSpan w:val="5"/>
            <w:noWrap w:val="0"/>
            <w:vAlign w:val="center"/>
          </w:tcPr>
          <w:p>
            <w:pPr>
              <w:rPr>
                <w:rFonts w:ascii="宋体" w:hAnsi="宋体" w:cs="宋体"/>
                <w:bCs/>
                <w:sz w:val="20"/>
              </w:rPr>
            </w:pPr>
            <w:r>
              <w:rPr>
                <w:rFonts w:hint="eastAsia" w:ascii="宋体" w:hAnsi="宋体" w:cs="宋体"/>
                <w:bCs/>
                <w:sz w:val="20"/>
                <w:lang w:eastAsia="zh-CN"/>
              </w:rPr>
              <w:t>《</w:t>
            </w:r>
            <w:r>
              <w:rPr>
                <w:rFonts w:hint="eastAsia" w:ascii="宋体" w:hAnsi="宋体" w:cs="宋体"/>
                <w:bCs/>
                <w:sz w:val="20"/>
                <w:lang w:val="en-US" w:eastAsia="zh-CN"/>
              </w:rPr>
              <w:t>中煤航测遥感集团有限公司关于增资入股西安捷达测控有限公司的决定》</w:t>
            </w:r>
            <w:r>
              <w:rPr>
                <w:rFonts w:hint="eastAsia" w:ascii="宋体" w:hAnsi="宋体" w:cs="宋体"/>
                <w:bCs/>
                <w:sz w:val="20"/>
                <w:lang w:eastAsia="zh-CN"/>
              </w:rPr>
              <w:t>（</w:t>
            </w:r>
            <w:r>
              <w:rPr>
                <w:rFonts w:hint="eastAsia" w:ascii="宋体" w:hAnsi="宋体" w:cs="宋体"/>
                <w:bCs/>
                <w:sz w:val="20"/>
                <w:lang w:val="en-US" w:eastAsia="zh-CN"/>
              </w:rPr>
              <w:t>中煤航测发</w:t>
            </w:r>
            <w:r>
              <w:rPr>
                <w:rFonts w:hint="default" w:ascii="宋体" w:hAnsi="宋体" w:cs="宋体"/>
                <w:bCs/>
                <w:sz w:val="20"/>
                <w:lang w:val="en-US" w:eastAsia="zh-CN"/>
              </w:rPr>
              <w:t>[2021]118</w:t>
            </w:r>
            <w:r>
              <w:rPr>
                <w:rFonts w:hint="eastAsia" w:ascii="宋体" w:hAnsi="宋体" w:cs="宋体"/>
                <w:bCs/>
                <w:sz w:val="20"/>
                <w:lang w:val="en-US" w:eastAsia="zh-CN"/>
              </w:rPr>
              <w:t>号</w:t>
            </w:r>
            <w:r>
              <w:rPr>
                <w:rFonts w:hint="eastAsia" w:ascii="宋体" w:hAnsi="宋体" w:cs="宋体"/>
                <w:bCs/>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trPr>
        <w:tc>
          <w:tcPr>
            <w:tcW w:w="899" w:type="dxa"/>
            <w:noWrap w:val="0"/>
            <w:vAlign w:val="center"/>
          </w:tcPr>
          <w:p>
            <w:pPr>
              <w:jc w:val="center"/>
              <w:rPr>
                <w:rFonts w:ascii="宋体" w:hAnsi="宋体" w:cs="宋体"/>
                <w:bCs/>
                <w:sz w:val="20"/>
              </w:rPr>
            </w:pPr>
            <w:r>
              <w:rPr>
                <w:rFonts w:hint="eastAsia" w:ascii="宋体" w:hAnsi="宋体" w:cs="宋体"/>
                <w:bCs/>
                <w:sz w:val="20"/>
              </w:rPr>
              <w:t>2</w:t>
            </w:r>
          </w:p>
        </w:tc>
        <w:tc>
          <w:tcPr>
            <w:tcW w:w="1473" w:type="dxa"/>
            <w:noWrap w:val="0"/>
            <w:vAlign w:val="center"/>
          </w:tcPr>
          <w:p>
            <w:pPr>
              <w:jc w:val="center"/>
              <w:rPr>
                <w:rFonts w:ascii="宋体" w:hAnsi="宋体" w:cs="宋体"/>
                <w:bCs/>
                <w:sz w:val="20"/>
              </w:rPr>
            </w:pPr>
            <w:r>
              <w:rPr>
                <w:rFonts w:hint="eastAsia" w:ascii="宋体" w:hAnsi="宋体" w:cs="宋体"/>
                <w:bCs/>
                <w:sz w:val="20"/>
              </w:rPr>
              <w:t>评估机构选聘</w:t>
            </w:r>
          </w:p>
          <w:p>
            <w:pPr>
              <w:jc w:val="center"/>
              <w:rPr>
                <w:rFonts w:ascii="宋体" w:hAnsi="宋体" w:cs="宋体"/>
                <w:bCs/>
                <w:sz w:val="20"/>
              </w:rPr>
            </w:pPr>
            <w:r>
              <w:rPr>
                <w:rFonts w:hint="eastAsia" w:ascii="宋体" w:hAnsi="宋体" w:cs="宋体"/>
                <w:bCs/>
                <w:sz w:val="20"/>
              </w:rPr>
              <w:t>方式</w:t>
            </w:r>
          </w:p>
        </w:tc>
        <w:tc>
          <w:tcPr>
            <w:tcW w:w="6988" w:type="dxa"/>
            <w:gridSpan w:val="5"/>
            <w:noWrap w:val="0"/>
            <w:vAlign w:val="center"/>
          </w:tcPr>
          <w:p>
            <w:pPr>
              <w:rPr>
                <w:rFonts w:ascii="宋体" w:hAnsi="宋体" w:cs="宋体"/>
                <w:bCs/>
                <w:sz w:val="20"/>
              </w:rPr>
            </w:pPr>
            <w:r>
              <w:rPr>
                <w:rFonts w:hint="eastAsia" w:ascii="宋体" w:hAnsi="宋体" w:cs="宋体"/>
                <w:bCs/>
                <w:sz w:val="20"/>
              </w:rPr>
              <w:t>中煤航测遥感集团有限公司资产财务部</w:t>
            </w:r>
            <w:r>
              <w:rPr>
                <w:rFonts w:hint="eastAsia" w:ascii="宋体" w:hAnsi="宋体" w:cs="宋体"/>
                <w:bCs/>
                <w:sz w:val="20"/>
                <w:lang w:val="en-US" w:eastAsia="zh-CN"/>
              </w:rPr>
              <w:t>会同规划发展部</w:t>
            </w:r>
            <w:r>
              <w:rPr>
                <w:rFonts w:hint="eastAsia" w:ascii="宋体" w:hAnsi="宋体" w:cs="宋体"/>
                <w:bCs/>
                <w:sz w:val="20"/>
                <w:lang w:eastAsia="zh-CN"/>
              </w:rPr>
              <w:t>按照询价比选的方式，从</w:t>
            </w:r>
            <w:r>
              <w:rPr>
                <w:rFonts w:hint="eastAsia" w:ascii="宋体" w:hAnsi="宋体" w:cs="宋体"/>
                <w:bCs/>
                <w:sz w:val="20"/>
              </w:rPr>
              <w:t>总局评估机构备选库中</w:t>
            </w:r>
            <w:r>
              <w:rPr>
                <w:rFonts w:hint="eastAsia" w:ascii="宋体" w:hAnsi="宋体" w:cs="宋体"/>
                <w:bCs/>
                <w:sz w:val="20"/>
                <w:lang w:eastAsia="zh-CN"/>
              </w:rPr>
              <w:t>择优选择</w:t>
            </w:r>
            <w:r>
              <w:rPr>
                <w:rFonts w:hint="eastAsia" w:ascii="宋体" w:hAnsi="宋体" w:cs="宋体"/>
                <w:bCs/>
                <w:sz w:val="20"/>
              </w:rPr>
              <w:t>符合要求的评估机构。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899" w:type="dxa"/>
            <w:noWrap w:val="0"/>
            <w:vAlign w:val="center"/>
          </w:tcPr>
          <w:p>
            <w:pPr>
              <w:jc w:val="center"/>
              <w:rPr>
                <w:rFonts w:ascii="宋体" w:hAnsi="宋体" w:cs="宋体"/>
                <w:bCs/>
                <w:sz w:val="20"/>
              </w:rPr>
            </w:pPr>
          </w:p>
          <w:p>
            <w:pPr>
              <w:jc w:val="center"/>
              <w:rPr>
                <w:rFonts w:ascii="宋体" w:hAnsi="宋体" w:cs="宋体"/>
                <w:bCs/>
                <w:sz w:val="20"/>
              </w:rPr>
            </w:pPr>
            <w:r>
              <w:rPr>
                <w:rFonts w:hint="eastAsia" w:ascii="宋体" w:hAnsi="宋体" w:cs="宋体"/>
                <w:bCs/>
                <w:sz w:val="20"/>
              </w:rPr>
              <w:t>3</w:t>
            </w:r>
          </w:p>
        </w:tc>
        <w:tc>
          <w:tcPr>
            <w:tcW w:w="1473" w:type="dxa"/>
            <w:noWrap w:val="0"/>
            <w:vAlign w:val="center"/>
          </w:tcPr>
          <w:p>
            <w:pPr>
              <w:jc w:val="center"/>
              <w:rPr>
                <w:rFonts w:ascii="宋体" w:hAnsi="宋体" w:cs="宋体"/>
                <w:bCs/>
                <w:sz w:val="20"/>
              </w:rPr>
            </w:pPr>
            <w:r>
              <w:rPr>
                <w:rFonts w:hint="eastAsia" w:ascii="宋体" w:hAnsi="宋体" w:cs="宋体"/>
                <w:bCs/>
                <w:sz w:val="20"/>
              </w:rPr>
              <w:t>评估机构及评估师资质</w:t>
            </w:r>
          </w:p>
        </w:tc>
        <w:tc>
          <w:tcPr>
            <w:tcW w:w="6988" w:type="dxa"/>
            <w:gridSpan w:val="5"/>
            <w:noWrap w:val="0"/>
            <w:vAlign w:val="center"/>
          </w:tcPr>
          <w:p>
            <w:pPr>
              <w:rPr>
                <w:rFonts w:hint="default" w:ascii="宋体" w:hAnsi="宋体" w:eastAsia="宋体" w:cs="宋体"/>
                <w:bCs/>
                <w:sz w:val="20"/>
                <w:lang w:val="en-US" w:eastAsia="zh-CN"/>
              </w:rPr>
            </w:pPr>
            <w:r>
              <w:rPr>
                <w:rFonts w:hint="eastAsia" w:ascii="宋体" w:hAnsi="宋体" w:cs="宋体"/>
                <w:bCs/>
                <w:sz w:val="20"/>
                <w:lang w:val="en-US" w:eastAsia="zh-CN"/>
              </w:rPr>
              <w:t>中联资产评估集团有限公司</w:t>
            </w:r>
            <w:r>
              <w:rPr>
                <w:rFonts w:hint="eastAsia" w:ascii="宋体" w:hAnsi="宋体" w:cs="宋体"/>
                <w:bCs/>
                <w:sz w:val="20"/>
              </w:rPr>
              <w:t>：</w:t>
            </w:r>
            <w:r>
              <w:rPr>
                <w:rFonts w:hint="eastAsia" w:ascii="宋体" w:hAnsi="宋体" w:cs="宋体"/>
                <w:bCs/>
                <w:sz w:val="20"/>
                <w:szCs w:val="22"/>
                <w:lang w:val="en-US" w:eastAsia="zh-CN"/>
              </w:rPr>
              <w:t>翟红梅 11090063；张佳瑜 61180018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5" w:hRule="atLeast"/>
        </w:trPr>
        <w:tc>
          <w:tcPr>
            <w:tcW w:w="899" w:type="dxa"/>
            <w:noWrap w:val="0"/>
            <w:vAlign w:val="center"/>
          </w:tcPr>
          <w:p>
            <w:pPr>
              <w:jc w:val="center"/>
              <w:rPr>
                <w:rFonts w:ascii="宋体" w:hAnsi="宋体" w:cs="宋体"/>
                <w:bCs/>
                <w:sz w:val="20"/>
              </w:rPr>
            </w:pPr>
            <w:r>
              <w:rPr>
                <w:rFonts w:hint="eastAsia" w:ascii="宋体" w:hAnsi="宋体" w:cs="宋体"/>
                <w:bCs/>
                <w:sz w:val="20"/>
              </w:rPr>
              <w:t>4</w:t>
            </w:r>
          </w:p>
        </w:tc>
        <w:tc>
          <w:tcPr>
            <w:tcW w:w="1473" w:type="dxa"/>
            <w:noWrap w:val="0"/>
            <w:vAlign w:val="center"/>
          </w:tcPr>
          <w:p>
            <w:pPr>
              <w:jc w:val="center"/>
              <w:rPr>
                <w:rFonts w:ascii="宋体" w:hAnsi="宋体" w:cs="宋体"/>
                <w:bCs/>
                <w:sz w:val="20"/>
              </w:rPr>
            </w:pPr>
            <w:r>
              <w:rPr>
                <w:rFonts w:hint="eastAsia" w:ascii="宋体" w:hAnsi="宋体" w:cs="宋体"/>
                <w:bCs/>
                <w:sz w:val="20"/>
              </w:rPr>
              <w:t>评估程序履行及审核情况</w:t>
            </w:r>
          </w:p>
        </w:tc>
        <w:tc>
          <w:tcPr>
            <w:tcW w:w="6988" w:type="dxa"/>
            <w:gridSpan w:val="5"/>
            <w:noWrap w:val="0"/>
            <w:vAlign w:val="center"/>
          </w:tcPr>
          <w:p>
            <w:pPr>
              <w:widowControl/>
              <w:jc w:val="left"/>
              <w:rPr>
                <w:rFonts w:ascii="宋体" w:hAnsi="宋体" w:cs="宋体"/>
                <w:bCs/>
                <w:sz w:val="15"/>
                <w:szCs w:val="15"/>
              </w:rPr>
            </w:pPr>
            <w:r>
              <w:rPr>
                <w:rFonts w:hint="eastAsia" w:ascii="宋体" w:hAnsi="宋体" w:cs="宋体"/>
                <w:bCs/>
                <w:sz w:val="20"/>
              </w:rPr>
              <w:t>中煤航测遥感集团有限公司选聘</w:t>
            </w:r>
            <w:r>
              <w:rPr>
                <w:rFonts w:hint="eastAsia" w:ascii="宋体" w:hAnsi="宋体" w:cs="宋体"/>
                <w:bCs/>
                <w:sz w:val="20"/>
                <w:lang w:val="en-US" w:eastAsia="zh-CN"/>
              </w:rPr>
              <w:t>中联资产评估集团有限公司</w:t>
            </w:r>
            <w:r>
              <w:rPr>
                <w:rFonts w:hint="eastAsia" w:ascii="宋体" w:hAnsi="宋体" w:cs="宋体"/>
                <w:bCs/>
                <w:sz w:val="20"/>
              </w:rPr>
              <w:t>对中煤航测遥感集团有限公司拟增资所涉及的西安捷达测控有限公司股东全部权益价值开展评估工作，</w:t>
            </w:r>
            <w:r>
              <w:rPr>
                <w:rFonts w:hint="eastAsia" w:ascii="宋体" w:hAnsi="宋体" w:cs="宋体"/>
                <w:bCs/>
                <w:sz w:val="20"/>
                <w:lang w:val="en-US" w:eastAsia="zh-CN"/>
              </w:rPr>
              <w:t>并由中国煤炭地质总局</w:t>
            </w:r>
            <w:r>
              <w:rPr>
                <w:rFonts w:hint="eastAsia" w:ascii="宋体" w:hAnsi="宋体" w:cs="宋体"/>
                <w:bCs/>
                <w:sz w:val="20"/>
              </w:rPr>
              <w:t>委托</w:t>
            </w:r>
            <w:r>
              <w:rPr>
                <w:rFonts w:hint="eastAsia" w:ascii="宋体" w:hAnsi="宋体" w:cs="宋体"/>
                <w:bCs/>
                <w:sz w:val="20"/>
                <w:lang w:eastAsia="zh-CN"/>
              </w:rPr>
              <w:t>专家</w:t>
            </w:r>
            <w:r>
              <w:rPr>
                <w:rFonts w:hint="eastAsia" w:ascii="宋体" w:hAnsi="宋体" w:cs="宋体"/>
                <w:bCs/>
                <w:sz w:val="20"/>
              </w:rPr>
              <w:t>对评估报告初稿进行了审核并出具了审核意见，直至审核无异议。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4" w:hRule="atLeast"/>
        </w:trPr>
        <w:tc>
          <w:tcPr>
            <w:tcW w:w="899" w:type="dxa"/>
            <w:noWrap w:val="0"/>
            <w:vAlign w:val="center"/>
          </w:tcPr>
          <w:p>
            <w:pPr>
              <w:jc w:val="center"/>
              <w:rPr>
                <w:rFonts w:ascii="宋体" w:hAnsi="宋体" w:cs="宋体"/>
                <w:bCs/>
                <w:sz w:val="20"/>
              </w:rPr>
            </w:pPr>
            <w:r>
              <w:rPr>
                <w:rFonts w:hint="eastAsia" w:ascii="宋体" w:hAnsi="宋体" w:cs="宋体"/>
                <w:bCs/>
                <w:sz w:val="20"/>
              </w:rPr>
              <w:t>5</w:t>
            </w:r>
          </w:p>
        </w:tc>
        <w:tc>
          <w:tcPr>
            <w:tcW w:w="1473" w:type="dxa"/>
            <w:noWrap w:val="0"/>
            <w:vAlign w:val="center"/>
          </w:tcPr>
          <w:p>
            <w:pPr>
              <w:jc w:val="center"/>
              <w:rPr>
                <w:rFonts w:ascii="宋体" w:hAnsi="宋体" w:cs="宋体"/>
                <w:bCs/>
                <w:sz w:val="20"/>
              </w:rPr>
            </w:pPr>
            <w:r>
              <w:rPr>
                <w:rFonts w:hint="eastAsia" w:ascii="宋体" w:hAnsi="宋体" w:cs="宋体"/>
                <w:bCs/>
                <w:sz w:val="20"/>
              </w:rPr>
              <w:t>评估报告摘要和特别事项说明</w:t>
            </w:r>
          </w:p>
        </w:tc>
        <w:tc>
          <w:tcPr>
            <w:tcW w:w="6988" w:type="dxa"/>
            <w:gridSpan w:val="5"/>
            <w:noWrap w:val="0"/>
            <w:vAlign w:val="center"/>
          </w:tcPr>
          <w:p>
            <w:pPr>
              <w:widowControl/>
              <w:jc w:val="left"/>
              <w:rPr>
                <w:rFonts w:hint="eastAsia" w:ascii="宋体" w:hAnsi="宋体" w:cs="宋体"/>
                <w:bCs/>
                <w:sz w:val="20"/>
                <w:szCs w:val="22"/>
                <w:lang w:eastAsia="zh-CN"/>
              </w:rPr>
            </w:pPr>
            <w:r>
              <w:rPr>
                <w:rFonts w:hint="eastAsia" w:ascii="宋体" w:hAnsi="宋体" w:cs="宋体"/>
                <w:bCs/>
                <w:sz w:val="20"/>
                <w:szCs w:val="22"/>
                <w:lang w:eastAsia="zh-CN"/>
              </w:rPr>
              <w:t>评估报告</w:t>
            </w:r>
            <w:r>
              <w:rPr>
                <w:rFonts w:hint="eastAsia" w:ascii="宋体" w:hAnsi="宋体" w:cs="宋体"/>
                <w:bCs/>
                <w:sz w:val="20"/>
                <w:szCs w:val="22"/>
              </w:rPr>
              <w:t>摘要</w:t>
            </w:r>
            <w:r>
              <w:rPr>
                <w:rFonts w:hint="eastAsia" w:ascii="宋体" w:hAnsi="宋体" w:cs="宋体"/>
                <w:bCs/>
                <w:sz w:val="20"/>
                <w:szCs w:val="22"/>
                <w:lang w:eastAsia="zh-CN"/>
              </w:rPr>
              <w:t>：中联资产评估集团有限公司接受中煤航测遥感集团有限公司的委托，就中煤航测遥感集团有限公司拟对西安捷达测控有限公司增资之经济行为，对所涉及的西安捷达测控有限公司股东全部权益在评估基准日的市场价值进行了评估。评估基准日为2021年10月31日。</w:t>
            </w:r>
          </w:p>
          <w:p>
            <w:pPr>
              <w:widowControl/>
              <w:jc w:val="left"/>
              <w:rPr>
                <w:rFonts w:hint="eastAsia" w:ascii="宋体" w:hAnsi="宋体" w:cs="宋体"/>
                <w:bCs/>
                <w:sz w:val="15"/>
                <w:szCs w:val="15"/>
                <w:lang w:eastAsia="zh-CN"/>
              </w:rPr>
            </w:pPr>
            <w:r>
              <w:rPr>
                <w:rFonts w:hint="eastAsia" w:ascii="宋体" w:hAnsi="宋体" w:cs="宋体"/>
                <w:bCs/>
                <w:sz w:val="20"/>
                <w:szCs w:val="22"/>
                <w:lang w:eastAsia="zh-CN"/>
              </w:rPr>
              <w:t>本次评估的价值类型为市场价值。本次评估以持续使用和公开市场为前提，结合委估对象的实际情况，综合考虑各种影响因素，分别采用资产基础法、收益法两种方法对西安捷达测控有限公司进行整体评估，然后加以校核比较。得出结论如下：西安捷达测控有限公司在评估基准日2021年10月31日的净资产账面值为501.51万元，评估后的股东全部权益价值为2,9</w:t>
            </w:r>
            <w:r>
              <w:rPr>
                <w:rFonts w:hint="eastAsia" w:ascii="宋体" w:hAnsi="宋体" w:cs="宋体"/>
                <w:bCs/>
                <w:sz w:val="20"/>
                <w:szCs w:val="22"/>
                <w:lang w:val="en-US" w:eastAsia="zh-CN"/>
              </w:rPr>
              <w:t>01.29</w:t>
            </w:r>
            <w:r>
              <w:rPr>
                <w:rFonts w:hint="eastAsia" w:ascii="宋体" w:hAnsi="宋体" w:cs="宋体"/>
                <w:bCs/>
                <w:sz w:val="20"/>
                <w:szCs w:val="22"/>
                <w:lang w:eastAsia="zh-CN"/>
              </w:rPr>
              <w:t>万元，增值率478.51%。特别事项说明：截止评估基准日，纳入评估范围的22项专利技术，已全部取得专利证书，除“干滩参数测量一体机”专利外，其余21项专利均为陕西省地质环境监测总站、西安有色冶金设计研究院等公司与西安捷达测控有限公司共同申请的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899" w:type="dxa"/>
            <w:vMerge w:val="restart"/>
            <w:noWrap w:val="0"/>
            <w:vAlign w:val="center"/>
          </w:tcPr>
          <w:p>
            <w:pPr>
              <w:jc w:val="center"/>
              <w:rPr>
                <w:rFonts w:ascii="宋体" w:hAnsi="宋体" w:cs="宋体"/>
                <w:bCs/>
                <w:sz w:val="20"/>
              </w:rPr>
            </w:pPr>
            <w:r>
              <w:rPr>
                <w:rFonts w:hint="eastAsia" w:ascii="宋体" w:hAnsi="宋体" w:cs="宋体"/>
                <w:bCs/>
                <w:sz w:val="20"/>
              </w:rPr>
              <w:t>6</w:t>
            </w:r>
          </w:p>
        </w:tc>
        <w:tc>
          <w:tcPr>
            <w:tcW w:w="1473" w:type="dxa"/>
            <w:vMerge w:val="restart"/>
            <w:noWrap w:val="0"/>
            <w:vAlign w:val="center"/>
          </w:tcPr>
          <w:p>
            <w:pPr>
              <w:jc w:val="center"/>
              <w:rPr>
                <w:rFonts w:ascii="宋体" w:hAnsi="宋体" w:cs="宋体"/>
                <w:bCs/>
                <w:sz w:val="20"/>
              </w:rPr>
            </w:pPr>
            <w:r>
              <w:rPr>
                <w:rFonts w:hint="eastAsia" w:ascii="宋体" w:hAnsi="宋体" w:cs="宋体"/>
                <w:bCs/>
                <w:sz w:val="20"/>
              </w:rPr>
              <w:t>评估结果汇总表</w:t>
            </w:r>
          </w:p>
          <w:p>
            <w:pPr>
              <w:jc w:val="center"/>
              <w:rPr>
                <w:rFonts w:ascii="宋体" w:hAnsi="宋体" w:cs="宋体"/>
                <w:bCs/>
                <w:sz w:val="20"/>
              </w:rPr>
            </w:pPr>
            <w:r>
              <w:rPr>
                <w:rFonts w:hint="eastAsia" w:ascii="宋体" w:hAnsi="宋体" w:cs="宋体"/>
                <w:bCs/>
                <w:sz w:val="20"/>
              </w:rPr>
              <w:t>（单位：万元）</w:t>
            </w:r>
          </w:p>
        </w:tc>
        <w:tc>
          <w:tcPr>
            <w:tcW w:w="1289" w:type="dxa"/>
            <w:noWrap w:val="0"/>
            <w:vAlign w:val="center"/>
          </w:tcPr>
          <w:p>
            <w:pPr>
              <w:widowControl/>
              <w:jc w:val="left"/>
              <w:rPr>
                <w:rFonts w:hint="eastAsia" w:ascii="宋体" w:hAnsi="宋体" w:cs="宋体"/>
                <w:bCs/>
                <w:sz w:val="20"/>
                <w:szCs w:val="22"/>
                <w:lang w:eastAsia="zh-CN"/>
              </w:rPr>
            </w:pPr>
            <w:r>
              <w:rPr>
                <w:rFonts w:hint="eastAsia" w:ascii="宋体" w:hAnsi="宋体" w:cs="宋体"/>
                <w:bCs/>
                <w:sz w:val="20"/>
                <w:szCs w:val="22"/>
                <w:lang w:eastAsia="zh-CN"/>
              </w:rPr>
              <w:t>项  目</w:t>
            </w:r>
          </w:p>
        </w:tc>
        <w:tc>
          <w:tcPr>
            <w:tcW w:w="1210" w:type="dxa"/>
            <w:noWrap w:val="0"/>
            <w:vAlign w:val="center"/>
          </w:tcPr>
          <w:p>
            <w:pPr>
              <w:widowControl/>
              <w:jc w:val="left"/>
              <w:rPr>
                <w:rFonts w:hint="eastAsia" w:ascii="宋体" w:hAnsi="宋体" w:cs="宋体"/>
                <w:bCs/>
                <w:sz w:val="20"/>
                <w:szCs w:val="22"/>
                <w:lang w:eastAsia="zh-CN"/>
              </w:rPr>
            </w:pPr>
            <w:r>
              <w:rPr>
                <w:rFonts w:hint="eastAsia" w:ascii="宋体" w:hAnsi="宋体" w:cs="宋体"/>
                <w:bCs/>
                <w:sz w:val="20"/>
                <w:szCs w:val="22"/>
                <w:lang w:eastAsia="zh-CN"/>
              </w:rPr>
              <w:t>账面价值</w:t>
            </w:r>
          </w:p>
        </w:tc>
        <w:tc>
          <w:tcPr>
            <w:tcW w:w="1460" w:type="dxa"/>
            <w:noWrap w:val="0"/>
            <w:vAlign w:val="center"/>
          </w:tcPr>
          <w:p>
            <w:pPr>
              <w:widowControl/>
              <w:jc w:val="left"/>
              <w:rPr>
                <w:rFonts w:hint="eastAsia" w:ascii="宋体" w:hAnsi="宋体" w:cs="宋体"/>
                <w:bCs/>
                <w:sz w:val="20"/>
                <w:szCs w:val="22"/>
                <w:lang w:eastAsia="zh-CN"/>
              </w:rPr>
            </w:pPr>
            <w:r>
              <w:rPr>
                <w:rFonts w:hint="eastAsia" w:ascii="宋体" w:hAnsi="宋体" w:cs="宋体"/>
                <w:bCs/>
                <w:sz w:val="20"/>
                <w:szCs w:val="22"/>
                <w:lang w:eastAsia="zh-CN"/>
              </w:rPr>
              <w:t>评估值（</w:t>
            </w:r>
            <w:r>
              <w:rPr>
                <w:rFonts w:hint="eastAsia" w:ascii="宋体" w:hAnsi="宋体" w:cs="宋体"/>
                <w:bCs/>
                <w:sz w:val="20"/>
                <w:szCs w:val="22"/>
                <w:lang w:val="en-US" w:eastAsia="zh-CN"/>
              </w:rPr>
              <w:t>含税</w:t>
            </w:r>
            <w:r>
              <w:rPr>
                <w:rFonts w:hint="eastAsia" w:ascii="宋体" w:hAnsi="宋体" w:cs="宋体"/>
                <w:bCs/>
                <w:sz w:val="20"/>
                <w:szCs w:val="22"/>
                <w:lang w:eastAsia="zh-CN"/>
              </w:rPr>
              <w:t>）</w:t>
            </w:r>
          </w:p>
        </w:tc>
        <w:tc>
          <w:tcPr>
            <w:tcW w:w="1146" w:type="dxa"/>
            <w:noWrap w:val="0"/>
            <w:vAlign w:val="center"/>
          </w:tcPr>
          <w:p>
            <w:pPr>
              <w:widowControl/>
              <w:jc w:val="left"/>
              <w:rPr>
                <w:rFonts w:hint="eastAsia" w:ascii="宋体" w:hAnsi="宋体" w:cs="宋体"/>
                <w:bCs/>
                <w:sz w:val="20"/>
                <w:szCs w:val="22"/>
                <w:lang w:eastAsia="zh-CN"/>
              </w:rPr>
            </w:pPr>
            <w:r>
              <w:rPr>
                <w:rFonts w:hint="eastAsia" w:ascii="宋体" w:hAnsi="宋体" w:cs="宋体"/>
                <w:bCs/>
                <w:sz w:val="20"/>
                <w:szCs w:val="22"/>
                <w:lang w:eastAsia="zh-CN"/>
              </w:rPr>
              <w:t>增值额</w:t>
            </w:r>
          </w:p>
        </w:tc>
        <w:tc>
          <w:tcPr>
            <w:tcW w:w="1883" w:type="dxa"/>
            <w:noWrap w:val="0"/>
            <w:vAlign w:val="center"/>
          </w:tcPr>
          <w:p>
            <w:pPr>
              <w:widowControl/>
              <w:jc w:val="left"/>
              <w:rPr>
                <w:rFonts w:hint="eastAsia" w:ascii="宋体" w:hAnsi="宋体" w:cs="宋体"/>
                <w:bCs/>
                <w:sz w:val="20"/>
                <w:szCs w:val="22"/>
                <w:lang w:eastAsia="zh-CN"/>
              </w:rPr>
            </w:pPr>
            <w:r>
              <w:rPr>
                <w:rFonts w:hint="eastAsia" w:ascii="宋体" w:hAnsi="宋体" w:cs="宋体"/>
                <w:bCs/>
                <w:sz w:val="20"/>
                <w:szCs w:val="22"/>
                <w:lang w:eastAsia="zh-CN"/>
              </w:rPr>
              <w:t>增值率（%）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899" w:type="dxa"/>
            <w:vMerge w:val="continue"/>
            <w:noWrap w:val="0"/>
            <w:vAlign w:val="center"/>
          </w:tcPr>
          <w:p>
            <w:pPr>
              <w:jc w:val="center"/>
              <w:rPr>
                <w:rFonts w:ascii="宋体" w:hAnsi="宋体" w:cs="宋体"/>
                <w:bCs/>
                <w:sz w:val="20"/>
              </w:rPr>
            </w:pPr>
          </w:p>
        </w:tc>
        <w:tc>
          <w:tcPr>
            <w:tcW w:w="1473" w:type="dxa"/>
            <w:vMerge w:val="continue"/>
            <w:noWrap w:val="0"/>
            <w:vAlign w:val="center"/>
          </w:tcPr>
          <w:p>
            <w:pPr>
              <w:jc w:val="center"/>
              <w:rPr>
                <w:rFonts w:ascii="宋体" w:hAnsi="宋体" w:cs="宋体"/>
                <w:bCs/>
                <w:sz w:val="20"/>
              </w:rPr>
            </w:pPr>
          </w:p>
        </w:tc>
        <w:tc>
          <w:tcPr>
            <w:tcW w:w="1289" w:type="dxa"/>
            <w:noWrap w:val="0"/>
            <w:vAlign w:val="center"/>
          </w:tcPr>
          <w:p>
            <w:pPr>
              <w:jc w:val="center"/>
              <w:rPr>
                <w:rFonts w:hint="eastAsia" w:ascii="宋体" w:hAnsi="宋体" w:cs="宋体"/>
                <w:bCs/>
                <w:sz w:val="20"/>
                <w:lang w:val="en-US" w:eastAsia="zh-CN"/>
              </w:rPr>
            </w:pPr>
            <w:r>
              <w:rPr>
                <w:rFonts w:hint="eastAsia" w:ascii="宋体" w:hAnsi="宋体" w:cs="宋体"/>
                <w:bCs/>
                <w:sz w:val="20"/>
                <w:lang w:eastAsia="zh-CN"/>
              </w:rPr>
              <w:t>净资产（所有者权益）</w:t>
            </w:r>
          </w:p>
        </w:tc>
        <w:tc>
          <w:tcPr>
            <w:tcW w:w="1210" w:type="dxa"/>
            <w:noWrap w:val="0"/>
            <w:vAlign w:val="center"/>
          </w:tcPr>
          <w:p>
            <w:pPr>
              <w:jc w:val="center"/>
              <w:rPr>
                <w:rFonts w:hint="eastAsia" w:ascii="宋体" w:hAnsi="宋体" w:cs="宋体"/>
                <w:bCs/>
                <w:sz w:val="20"/>
                <w:lang w:eastAsia="zh-CN"/>
              </w:rPr>
            </w:pPr>
            <w:r>
              <w:rPr>
                <w:rFonts w:hint="eastAsia" w:ascii="宋体" w:hAnsi="宋体" w:cs="宋体"/>
                <w:bCs/>
                <w:sz w:val="20"/>
                <w:lang w:eastAsia="zh-CN"/>
              </w:rPr>
              <w:t>501.51</w:t>
            </w:r>
          </w:p>
        </w:tc>
        <w:tc>
          <w:tcPr>
            <w:tcW w:w="1460" w:type="dxa"/>
            <w:noWrap w:val="0"/>
            <w:vAlign w:val="center"/>
          </w:tcPr>
          <w:p>
            <w:pPr>
              <w:jc w:val="center"/>
              <w:rPr>
                <w:rFonts w:hint="eastAsia" w:ascii="宋体" w:hAnsi="宋体" w:cs="宋体"/>
                <w:bCs/>
                <w:sz w:val="20"/>
                <w:lang w:eastAsia="zh-CN"/>
              </w:rPr>
            </w:pPr>
            <w:r>
              <w:rPr>
                <w:rFonts w:hint="eastAsia" w:ascii="宋体" w:hAnsi="宋体" w:cs="宋体"/>
                <w:bCs/>
                <w:sz w:val="20"/>
                <w:lang w:val="zh-CN" w:eastAsia="zh-CN"/>
              </w:rPr>
              <w:t>2,901.29</w:t>
            </w:r>
          </w:p>
        </w:tc>
        <w:tc>
          <w:tcPr>
            <w:tcW w:w="1146" w:type="dxa"/>
            <w:noWrap w:val="0"/>
            <w:vAlign w:val="center"/>
          </w:tcPr>
          <w:p>
            <w:pPr>
              <w:jc w:val="center"/>
              <w:rPr>
                <w:rFonts w:hint="eastAsia" w:ascii="宋体" w:hAnsi="宋体" w:cs="宋体"/>
                <w:bCs/>
                <w:sz w:val="20"/>
                <w:lang w:eastAsia="zh-CN"/>
              </w:rPr>
            </w:pPr>
            <w:r>
              <w:rPr>
                <w:rFonts w:hint="eastAsia" w:ascii="宋体" w:hAnsi="宋体" w:cs="宋体"/>
                <w:bCs/>
                <w:sz w:val="20"/>
                <w:lang w:eastAsia="zh-CN"/>
              </w:rPr>
              <w:t>2,399.78</w:t>
            </w:r>
          </w:p>
        </w:tc>
        <w:tc>
          <w:tcPr>
            <w:tcW w:w="1883" w:type="dxa"/>
            <w:noWrap w:val="0"/>
            <w:vAlign w:val="center"/>
          </w:tcPr>
          <w:p>
            <w:pPr>
              <w:jc w:val="center"/>
              <w:rPr>
                <w:rFonts w:hint="eastAsia" w:ascii="宋体" w:hAnsi="宋体" w:cs="宋体"/>
                <w:bCs/>
                <w:sz w:val="20"/>
                <w:lang w:eastAsia="zh-CN"/>
              </w:rPr>
            </w:pPr>
            <w:r>
              <w:rPr>
                <w:rFonts w:hint="eastAsia" w:ascii="宋体" w:hAnsi="宋体" w:cs="宋体"/>
                <w:bCs/>
                <w:sz w:val="20"/>
                <w:lang w:eastAsia="zh-CN"/>
              </w:rPr>
              <w:t>478.51%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899" w:type="dxa"/>
            <w:noWrap w:val="0"/>
            <w:vAlign w:val="center"/>
          </w:tcPr>
          <w:p>
            <w:pPr>
              <w:jc w:val="center"/>
              <w:rPr>
                <w:rFonts w:ascii="宋体" w:hAnsi="宋体" w:cs="宋体"/>
                <w:bCs/>
                <w:sz w:val="20"/>
              </w:rPr>
            </w:pPr>
            <w:r>
              <w:rPr>
                <w:rFonts w:hint="eastAsia" w:ascii="宋体" w:hAnsi="宋体" w:cs="宋体"/>
                <w:bCs/>
                <w:sz w:val="20"/>
              </w:rPr>
              <w:t>7</w:t>
            </w:r>
          </w:p>
        </w:tc>
        <w:tc>
          <w:tcPr>
            <w:tcW w:w="1473" w:type="dxa"/>
            <w:noWrap w:val="0"/>
            <w:vAlign w:val="center"/>
          </w:tcPr>
          <w:p>
            <w:pPr>
              <w:jc w:val="center"/>
              <w:rPr>
                <w:rFonts w:ascii="宋体" w:hAnsi="宋体" w:cs="宋体"/>
                <w:bCs/>
                <w:sz w:val="20"/>
              </w:rPr>
            </w:pPr>
            <w:r>
              <w:rPr>
                <w:rFonts w:hint="eastAsia" w:ascii="宋体" w:hAnsi="宋体" w:cs="宋体"/>
                <w:bCs/>
                <w:sz w:val="20"/>
              </w:rPr>
              <w:t>评估资料查阅</w:t>
            </w:r>
          </w:p>
          <w:p>
            <w:pPr>
              <w:jc w:val="center"/>
              <w:rPr>
                <w:rFonts w:ascii="宋体" w:hAnsi="宋体" w:cs="宋体"/>
                <w:bCs/>
                <w:sz w:val="20"/>
              </w:rPr>
            </w:pPr>
            <w:r>
              <w:rPr>
                <w:rFonts w:hint="eastAsia" w:ascii="宋体" w:hAnsi="宋体" w:cs="宋体"/>
                <w:bCs/>
                <w:sz w:val="20"/>
              </w:rPr>
              <w:t>方式</w:t>
            </w:r>
          </w:p>
        </w:tc>
        <w:tc>
          <w:tcPr>
            <w:tcW w:w="6988" w:type="dxa"/>
            <w:gridSpan w:val="5"/>
            <w:noWrap w:val="0"/>
            <w:vAlign w:val="center"/>
          </w:tcPr>
          <w:p>
            <w:pPr>
              <w:jc w:val="left"/>
              <w:rPr>
                <w:rFonts w:ascii="宋体" w:hAnsi="宋体" w:cs="宋体"/>
                <w:bCs/>
                <w:sz w:val="20"/>
              </w:rPr>
            </w:pPr>
            <w:r>
              <w:rPr>
                <w:rFonts w:hint="eastAsia" w:ascii="宋体" w:hAnsi="宋体" w:cs="宋体"/>
                <w:bCs/>
                <w:sz w:val="20"/>
              </w:rPr>
              <w:t>评估</w:t>
            </w:r>
            <w:r>
              <w:rPr>
                <w:rFonts w:hint="eastAsia" w:ascii="宋体" w:hAnsi="宋体" w:cs="宋体"/>
                <w:bCs/>
                <w:sz w:val="20"/>
                <w:lang w:val="en-US" w:eastAsia="zh-CN"/>
              </w:rPr>
              <w:t>决策依据</w:t>
            </w:r>
            <w:r>
              <w:rPr>
                <w:rFonts w:hint="eastAsia" w:ascii="宋体" w:hAnsi="宋体" w:cs="宋体"/>
                <w:bCs/>
                <w:sz w:val="20"/>
              </w:rPr>
              <w:t>、比选评估机构</w:t>
            </w:r>
            <w:r>
              <w:rPr>
                <w:rFonts w:hint="eastAsia" w:ascii="宋体" w:hAnsi="宋体" w:cs="宋体"/>
                <w:bCs/>
                <w:sz w:val="20"/>
                <w:lang w:val="en-US" w:eastAsia="zh-CN"/>
              </w:rPr>
              <w:t>资料及</w:t>
            </w:r>
            <w:r>
              <w:rPr>
                <w:rFonts w:hint="eastAsia" w:ascii="宋体" w:hAnsi="宋体" w:cs="宋体"/>
                <w:bCs/>
                <w:sz w:val="20"/>
              </w:rPr>
              <w:t>评估报告初稿纸质及电子资料在</w:t>
            </w:r>
            <w:r>
              <w:rPr>
                <w:rFonts w:hint="eastAsia" w:ascii="宋体" w:hAnsi="宋体" w:cs="宋体"/>
                <w:bCs/>
                <w:sz w:val="20"/>
                <w:lang w:val="en-US" w:eastAsia="zh-CN"/>
              </w:rPr>
              <w:t>中国煤炭地质总局资产财务部</w:t>
            </w:r>
            <w:r>
              <w:rPr>
                <w:rFonts w:hint="eastAsia" w:ascii="宋体" w:hAnsi="宋体" w:cs="宋体"/>
                <w:bCs/>
                <w:sz w:val="20"/>
              </w:rPr>
              <w:t>。</w:t>
            </w:r>
          </w:p>
        </w:tc>
      </w:tr>
    </w:tbl>
    <w:p/>
    <w:p>
      <w:pPr>
        <w:rPr>
          <w:rFonts w:hint="eastAsia" w:ascii="宋体" w:hAnsi="宋体" w:cs="宋体"/>
          <w:bCs/>
          <w:sz w:val="20"/>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0D5122"/>
    <w:rsid w:val="0E0D5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2021-12-22T05:52:00Z</dcterms:created>
  <dc:creator>赵龙</dc:creator>
  <cp:lastModifiedBy>赵龙</cp:lastModifiedBy>
  <dcterms:modified xsi:type="dcterms:W3CDTF">2021-12-22T05:53:21Z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